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39" w:rsidRPr="00AC29A4" w:rsidRDefault="00CA53B7" w:rsidP="00B85739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="00340CFE">
        <w:rPr>
          <w:rFonts w:ascii="Georgia" w:hAnsi="Georgia"/>
        </w:rPr>
        <w:t>1</w:t>
      </w:r>
      <w:r w:rsidR="0018794C">
        <w:rPr>
          <w:rFonts w:ascii="Georgia" w:hAnsi="Georgia"/>
        </w:rPr>
        <w:t>1</w:t>
      </w:r>
      <w:r w:rsidR="00340CFE" w:rsidRPr="00340CFE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Grade </w:t>
      </w:r>
      <w:r w:rsidR="00B85739" w:rsidRPr="00AC29A4">
        <w:rPr>
          <w:rFonts w:ascii="Georgia" w:hAnsi="Georgia"/>
        </w:rPr>
        <w:t xml:space="preserve">Second </w:t>
      </w:r>
      <w:r w:rsidR="00B85739">
        <w:rPr>
          <w:rFonts w:ascii="Georgia" w:hAnsi="Georgia"/>
        </w:rPr>
        <w:t>S</w:t>
      </w:r>
      <w:r w:rsidR="00B85739" w:rsidRPr="00AC29A4">
        <w:rPr>
          <w:rFonts w:ascii="Georgia" w:hAnsi="Georgia"/>
        </w:rPr>
        <w:t xml:space="preserve">emester </w:t>
      </w:r>
      <w:r w:rsidR="00B85739">
        <w:rPr>
          <w:rFonts w:ascii="Georgia" w:hAnsi="Georgia"/>
        </w:rPr>
        <w:t>I</w:t>
      </w:r>
      <w:r w:rsidR="00B85739" w:rsidRPr="00AC29A4">
        <w:rPr>
          <w:rFonts w:ascii="Georgia" w:hAnsi="Georgia"/>
        </w:rPr>
        <w:t xml:space="preserve">ntegrated </w:t>
      </w:r>
      <w:r w:rsidR="00B85739">
        <w:rPr>
          <w:rFonts w:ascii="Georgia" w:hAnsi="Georgia"/>
        </w:rPr>
        <w:t>P</w:t>
      </w:r>
      <w:r w:rsidR="00B85739" w:rsidRPr="00AC29A4">
        <w:rPr>
          <w:rFonts w:ascii="Georgia" w:hAnsi="Georgia"/>
        </w:rPr>
        <w:t>roject</w:t>
      </w:r>
    </w:p>
    <w:p w:rsidR="00B85739" w:rsidRPr="00AC29A4" w:rsidRDefault="00B85739" w:rsidP="00B85739">
      <w:pPr>
        <w:spacing w:after="0" w:line="240" w:lineRule="auto"/>
        <w:jc w:val="center"/>
        <w:rPr>
          <w:rFonts w:ascii="Georgia" w:hAnsi="Georgia"/>
        </w:rPr>
      </w:pPr>
    </w:p>
    <w:p w:rsidR="00B85739" w:rsidRPr="00AC29A4" w:rsidRDefault="00B85739" w:rsidP="00B85739">
      <w:pPr>
        <w:spacing w:after="0" w:line="240" w:lineRule="auto"/>
        <w:rPr>
          <w:rFonts w:ascii="Georgia" w:hAnsi="Georgia"/>
        </w:rPr>
      </w:pPr>
      <w:r w:rsidRPr="00AC29A4">
        <w:rPr>
          <w:rFonts w:ascii="Georgia" w:hAnsi="Georgia"/>
          <w:b/>
        </w:rPr>
        <w:t>Aims</w:t>
      </w:r>
      <w:r w:rsidRPr="00AC29A4">
        <w:rPr>
          <w:rFonts w:ascii="Georgia" w:hAnsi="Georgia"/>
        </w:rPr>
        <w:t xml:space="preserve">: The purpose of this project is to help </w:t>
      </w:r>
      <w:r>
        <w:rPr>
          <w:rFonts w:ascii="Georgia" w:hAnsi="Georgia"/>
        </w:rPr>
        <w:t>you</w:t>
      </w:r>
      <w:r w:rsidRPr="00AC29A4">
        <w:rPr>
          <w:rFonts w:ascii="Georgia" w:hAnsi="Georgia"/>
        </w:rPr>
        <w:t xml:space="preserve"> understand the integrated nature of Humanities while also </w:t>
      </w:r>
      <w:r>
        <w:rPr>
          <w:rFonts w:ascii="Georgia" w:hAnsi="Georgia"/>
        </w:rPr>
        <w:t xml:space="preserve">developing research, analytical writing and critical reading skills. </w:t>
      </w:r>
    </w:p>
    <w:p w:rsidR="00B85739" w:rsidRPr="00AC29A4" w:rsidRDefault="00B85739" w:rsidP="00B85739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Integrate Social Studies and Language Arts</w:t>
      </w:r>
      <w:r w:rsidRPr="00AC29A4">
        <w:rPr>
          <w:rFonts w:ascii="Georgia" w:hAnsi="Georgia"/>
          <w:sz w:val="22"/>
          <w:szCs w:val="22"/>
        </w:rPr>
        <w:t xml:space="preserve"> in one thesis-driven essay</w:t>
      </w:r>
    </w:p>
    <w:p w:rsidR="00B85739" w:rsidRPr="00AC29A4" w:rsidRDefault="00B85739" w:rsidP="00B85739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AC29A4">
        <w:rPr>
          <w:rFonts w:ascii="Georgia" w:hAnsi="Georgia"/>
          <w:sz w:val="22"/>
          <w:szCs w:val="22"/>
        </w:rPr>
        <w:t xml:space="preserve">Use language </w:t>
      </w:r>
      <w:r>
        <w:rPr>
          <w:rFonts w:ascii="Georgia" w:hAnsi="Georgia"/>
          <w:sz w:val="22"/>
          <w:szCs w:val="22"/>
        </w:rPr>
        <w:t>analysis (rhetorical appeals, propaganda techniques, etc.)</w:t>
      </w:r>
    </w:p>
    <w:p w:rsidR="00B85739" w:rsidRPr="00AC29A4" w:rsidRDefault="00B85739" w:rsidP="00B85739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AC29A4">
        <w:rPr>
          <w:rFonts w:ascii="Georgia" w:hAnsi="Georgia"/>
          <w:sz w:val="22"/>
          <w:szCs w:val="22"/>
        </w:rPr>
        <w:t>Use OPCVL analysis</w:t>
      </w:r>
    </w:p>
    <w:p w:rsidR="00B85739" w:rsidRPr="00AC29A4" w:rsidRDefault="00B85739" w:rsidP="00B85739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Use cultural universals, </w:t>
      </w:r>
      <w:r w:rsidRPr="00AC29A4">
        <w:rPr>
          <w:rFonts w:ascii="Georgia" w:hAnsi="Georgia"/>
          <w:sz w:val="22"/>
          <w:szCs w:val="22"/>
        </w:rPr>
        <w:t>other historical themes</w:t>
      </w:r>
      <w:r>
        <w:rPr>
          <w:rFonts w:ascii="Georgia" w:hAnsi="Georgia"/>
          <w:sz w:val="22"/>
          <w:szCs w:val="22"/>
        </w:rPr>
        <w:t xml:space="preserve"> and language lenses</w:t>
      </w:r>
      <w:r w:rsidRPr="00AC29A4">
        <w:rPr>
          <w:rFonts w:ascii="Georgia" w:hAnsi="Georgia"/>
          <w:sz w:val="22"/>
          <w:szCs w:val="22"/>
        </w:rPr>
        <w:t xml:space="preserve"> decided by grade level</w:t>
      </w:r>
    </w:p>
    <w:p w:rsidR="00B85739" w:rsidRPr="00AC29A4" w:rsidRDefault="00B85739" w:rsidP="00B85739">
      <w:pPr>
        <w:spacing w:after="0" w:line="240" w:lineRule="auto"/>
        <w:rPr>
          <w:rFonts w:ascii="Georgia" w:hAnsi="Georgia"/>
        </w:rPr>
      </w:pPr>
    </w:p>
    <w:p w:rsidR="00B85739" w:rsidRDefault="00B85739" w:rsidP="00B85739">
      <w:pPr>
        <w:spacing w:after="0" w:line="240" w:lineRule="auto"/>
        <w:rPr>
          <w:rFonts w:ascii="Georgia" w:hAnsi="Georgia"/>
        </w:rPr>
      </w:pPr>
      <w:r w:rsidRPr="00AC29A4">
        <w:rPr>
          <w:rFonts w:ascii="Georgia" w:hAnsi="Georgia"/>
          <w:b/>
        </w:rPr>
        <w:t>Directions</w:t>
      </w:r>
      <w:r w:rsidRPr="00AC29A4">
        <w:rPr>
          <w:rFonts w:ascii="Georgia" w:hAnsi="Georgia"/>
        </w:rPr>
        <w:t>: Students will cho</w:t>
      </w:r>
      <w:r>
        <w:rPr>
          <w:rFonts w:ascii="Georgia" w:hAnsi="Georgia"/>
        </w:rPr>
        <w:t>ose a</w:t>
      </w:r>
      <w:r w:rsidR="00973B26">
        <w:rPr>
          <w:rFonts w:ascii="Georgia" w:hAnsi="Georgia"/>
        </w:rPr>
        <w:t xml:space="preserve"> post-1940s America</w:t>
      </w:r>
      <w:r w:rsidRPr="00AC29A4">
        <w:rPr>
          <w:rFonts w:ascii="Georgia" w:hAnsi="Georgia"/>
        </w:rPr>
        <w:t xml:space="preserve"> topic </w:t>
      </w:r>
      <w:r>
        <w:rPr>
          <w:rFonts w:ascii="Georgia" w:hAnsi="Georgia"/>
        </w:rPr>
        <w:t>and</w:t>
      </w:r>
      <w:r w:rsidRPr="00AC29A4">
        <w:rPr>
          <w:rFonts w:ascii="Georgia" w:hAnsi="Georgia"/>
        </w:rPr>
        <w:t xml:space="preserve"> expl</w:t>
      </w:r>
      <w:r>
        <w:rPr>
          <w:rFonts w:ascii="Georgia" w:hAnsi="Georgia"/>
        </w:rPr>
        <w:t xml:space="preserve">ore both historical and language sources around the subject. Students will then </w:t>
      </w:r>
      <w:r w:rsidRPr="00AC29A4">
        <w:rPr>
          <w:rFonts w:ascii="Georgia" w:hAnsi="Georgia"/>
        </w:rPr>
        <w:t>craft a research question</w:t>
      </w:r>
      <w:r>
        <w:rPr>
          <w:rFonts w:ascii="Georgia" w:hAnsi="Georgia"/>
        </w:rPr>
        <w:t>, evaluate sources, and craft a thesis driven analytical paper.</w:t>
      </w:r>
    </w:p>
    <w:p w:rsidR="00B85739" w:rsidRDefault="00B85739" w:rsidP="00B85739">
      <w:pPr>
        <w:spacing w:after="0" w:line="240" w:lineRule="auto"/>
        <w:rPr>
          <w:rFonts w:ascii="Georgia" w:hAnsi="Georgia"/>
        </w:rPr>
      </w:pPr>
    </w:p>
    <w:p w:rsidR="00B85739" w:rsidRDefault="00B85739" w:rsidP="00B8573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Requirements</w:t>
      </w:r>
      <w:r w:rsidRPr="00AC29A4">
        <w:rPr>
          <w:rFonts w:ascii="Georgia" w:hAnsi="Georgia"/>
        </w:rPr>
        <w:t xml:space="preserve">: </w:t>
      </w:r>
    </w:p>
    <w:p w:rsidR="0018794C" w:rsidRDefault="0018794C" w:rsidP="0018794C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Research Question </w:t>
      </w:r>
    </w:p>
    <w:p w:rsidR="0018794C" w:rsidRPr="004F6718" w:rsidRDefault="0018794C" w:rsidP="0018794C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AC29A4">
        <w:rPr>
          <w:rFonts w:ascii="Georgia" w:hAnsi="Georgia"/>
          <w:sz w:val="22"/>
          <w:szCs w:val="22"/>
        </w:rPr>
        <w:t>OPCVL</w:t>
      </w:r>
      <w:r>
        <w:rPr>
          <w:rFonts w:ascii="Georgia" w:hAnsi="Georgia"/>
          <w:sz w:val="22"/>
          <w:szCs w:val="22"/>
        </w:rPr>
        <w:t xml:space="preserve"> and language analysis two differing primary sources, one secondary source with a clear perspective (historiographical, political, cultural, economic)</w:t>
      </w:r>
    </w:p>
    <w:p w:rsidR="0018794C" w:rsidRDefault="0018794C" w:rsidP="0018794C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Pr="00AC29A4">
        <w:rPr>
          <w:rFonts w:ascii="Georgia" w:hAnsi="Georgia"/>
          <w:sz w:val="22"/>
          <w:szCs w:val="22"/>
        </w:rPr>
        <w:t xml:space="preserve">hesis-driven paper—1900-2100 words </w:t>
      </w:r>
    </w:p>
    <w:p w:rsidR="0018794C" w:rsidRPr="00AC29A4" w:rsidRDefault="0018794C" w:rsidP="0018794C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7 sources total </w:t>
      </w:r>
    </w:p>
    <w:p w:rsidR="00B85739" w:rsidRDefault="00B85739" w:rsidP="00B85739">
      <w:pPr>
        <w:rPr>
          <w:rFonts w:ascii="Georgia" w:hAnsi="Georgia"/>
        </w:rPr>
      </w:pPr>
    </w:p>
    <w:p w:rsidR="00B85739" w:rsidRDefault="00B85739" w:rsidP="00B8573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Source Evaluation Component</w:t>
      </w:r>
      <w:r w:rsidRPr="00AC29A4">
        <w:rPr>
          <w:rFonts w:ascii="Georgia" w:hAnsi="Georgia"/>
        </w:rPr>
        <w:t xml:space="preserve">: </w:t>
      </w:r>
    </w:p>
    <w:p w:rsidR="00B85739" w:rsidRPr="00B85739" w:rsidRDefault="00B85739" w:rsidP="00B85739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B85739">
        <w:rPr>
          <w:rFonts w:ascii="Georgia" w:hAnsi="Georgia"/>
        </w:rPr>
        <w:t xml:space="preserve">Students will use OPCVL and language analysis for </w:t>
      </w:r>
      <w:r w:rsidRPr="00B85739">
        <w:rPr>
          <w:rFonts w:ascii="Georgia" w:hAnsi="Georgia"/>
          <w:b/>
          <w:bCs/>
        </w:rPr>
        <w:t xml:space="preserve">two </w:t>
      </w:r>
      <w:r w:rsidR="00973B26">
        <w:rPr>
          <w:rFonts w:ascii="Georgia" w:hAnsi="Georgia"/>
          <w:b/>
          <w:bCs/>
        </w:rPr>
        <w:t>differing</w:t>
      </w:r>
      <w:r w:rsidR="00886C9A">
        <w:rPr>
          <w:rFonts w:ascii="Georgia" w:hAnsi="Georgia"/>
          <w:b/>
          <w:bCs/>
        </w:rPr>
        <w:t xml:space="preserve"> </w:t>
      </w:r>
      <w:r w:rsidRPr="00B85739">
        <w:rPr>
          <w:rFonts w:ascii="Georgia" w:hAnsi="Georgia"/>
          <w:b/>
          <w:bCs/>
        </w:rPr>
        <w:t>primary source</w:t>
      </w:r>
      <w:r w:rsidR="0018794C">
        <w:rPr>
          <w:rFonts w:ascii="Georgia" w:hAnsi="Georgia"/>
          <w:b/>
          <w:bCs/>
        </w:rPr>
        <w:t xml:space="preserve"> and one secondary source with a clear perspective</w:t>
      </w:r>
      <w:r w:rsidRPr="00B85739">
        <w:rPr>
          <w:rFonts w:ascii="Georgia" w:hAnsi="Georgia"/>
        </w:rPr>
        <w:t xml:space="preserve"> that </w:t>
      </w:r>
      <w:proofErr w:type="gramStart"/>
      <w:r w:rsidRPr="00B85739">
        <w:rPr>
          <w:rFonts w:ascii="Georgia" w:hAnsi="Georgia"/>
        </w:rPr>
        <w:t>will be used</w:t>
      </w:r>
      <w:proofErr w:type="gramEnd"/>
      <w:r w:rsidRPr="00B85739">
        <w:rPr>
          <w:rFonts w:ascii="Georgia" w:hAnsi="Georgia"/>
        </w:rPr>
        <w:t xml:space="preserve"> in their investigation. In this section students must:</w:t>
      </w:r>
    </w:p>
    <w:p w:rsidR="00B85739" w:rsidRPr="00B85739" w:rsidRDefault="00B85739" w:rsidP="00B85739">
      <w:pPr>
        <w:pStyle w:val="NoSpacing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C</w:t>
      </w:r>
      <w:r w:rsidRPr="00B85739">
        <w:rPr>
          <w:rFonts w:ascii="Georgia" w:hAnsi="Georgia"/>
        </w:rPr>
        <w:t xml:space="preserve">learly state the </w:t>
      </w:r>
      <w:r w:rsidRPr="00B85739">
        <w:rPr>
          <w:rFonts w:ascii="Georgia" w:hAnsi="Georgia"/>
          <w:b/>
        </w:rPr>
        <w:t>QUESTION</w:t>
      </w:r>
      <w:r w:rsidRPr="00B85739">
        <w:rPr>
          <w:rFonts w:ascii="Georgia" w:hAnsi="Georgia"/>
        </w:rPr>
        <w:t xml:space="preserve"> they have chosen to investigate (this must be stated as a research question)</w:t>
      </w:r>
    </w:p>
    <w:p w:rsidR="00B85739" w:rsidRPr="00B85739" w:rsidRDefault="00B85739" w:rsidP="00B85739">
      <w:pPr>
        <w:pStyle w:val="NoSpacing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I</w:t>
      </w:r>
      <w:r w:rsidRPr="00B85739">
        <w:rPr>
          <w:rFonts w:ascii="Georgia" w:hAnsi="Georgia"/>
        </w:rPr>
        <w:t>nclude an</w:t>
      </w:r>
      <w:r w:rsidRPr="00B85739">
        <w:rPr>
          <w:rFonts w:ascii="Georgia" w:hAnsi="Georgia"/>
          <w:b/>
        </w:rPr>
        <w:t xml:space="preserve"> OPCVL </w:t>
      </w:r>
      <w:r w:rsidRPr="00B85739">
        <w:rPr>
          <w:rFonts w:ascii="Georgia" w:hAnsi="Georgia"/>
        </w:rPr>
        <w:t xml:space="preserve">of the </w:t>
      </w:r>
      <w:r w:rsidR="0018794C">
        <w:rPr>
          <w:rFonts w:ascii="Georgia" w:hAnsi="Georgia"/>
        </w:rPr>
        <w:t>three</w:t>
      </w:r>
      <w:r w:rsidRPr="00B85739">
        <w:rPr>
          <w:rFonts w:ascii="Georgia" w:hAnsi="Georgia"/>
        </w:rPr>
        <w:t xml:space="preserve"> sources they have selected for detailed analysis, including an explanation of their </w:t>
      </w:r>
      <w:r w:rsidRPr="00B85739">
        <w:rPr>
          <w:rFonts w:ascii="Georgia" w:hAnsi="Georgia"/>
          <w:b/>
        </w:rPr>
        <w:t>relevance</w:t>
      </w:r>
      <w:r w:rsidRPr="00B85739">
        <w:rPr>
          <w:rFonts w:ascii="Georgia" w:hAnsi="Georgia"/>
        </w:rPr>
        <w:t xml:space="preserve"> to the investigation, </w:t>
      </w:r>
      <w:r w:rsidRPr="00B85739">
        <w:rPr>
          <w:rFonts w:ascii="Georgia" w:hAnsi="Georgia"/>
          <w:b/>
        </w:rPr>
        <w:t xml:space="preserve">origins, purpose and content, </w:t>
      </w:r>
      <w:r w:rsidRPr="00B85739">
        <w:rPr>
          <w:rFonts w:ascii="Georgia" w:hAnsi="Georgia"/>
        </w:rPr>
        <w:t xml:space="preserve">and the </w:t>
      </w:r>
      <w:r w:rsidRPr="00B85739">
        <w:rPr>
          <w:rFonts w:ascii="Georgia" w:hAnsi="Georgia"/>
          <w:b/>
        </w:rPr>
        <w:t xml:space="preserve">value and limitations </w:t>
      </w:r>
      <w:r w:rsidRPr="00B85739">
        <w:rPr>
          <w:rFonts w:ascii="Georgia" w:hAnsi="Georgia"/>
        </w:rPr>
        <w:t xml:space="preserve">of the </w:t>
      </w:r>
      <w:r w:rsidR="0018794C">
        <w:rPr>
          <w:rFonts w:ascii="Georgia" w:hAnsi="Georgia"/>
        </w:rPr>
        <w:t>three</w:t>
      </w:r>
      <w:r w:rsidRPr="00B85739">
        <w:rPr>
          <w:rFonts w:ascii="Georgia" w:hAnsi="Georgia"/>
        </w:rPr>
        <w:t xml:space="preserve"> sources.</w:t>
      </w:r>
    </w:p>
    <w:p w:rsidR="00B85739" w:rsidRDefault="00B85739" w:rsidP="00B85739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B85739">
        <w:rPr>
          <w:rFonts w:ascii="Georgia" w:hAnsi="Georgia"/>
        </w:rPr>
        <w:t xml:space="preserve">Analyze the </w:t>
      </w:r>
      <w:r w:rsidRPr="00B85739">
        <w:rPr>
          <w:rFonts w:ascii="Georgia" w:hAnsi="Georgia"/>
          <w:b/>
        </w:rPr>
        <w:t>language</w:t>
      </w:r>
      <w:r w:rsidRPr="00B85739">
        <w:rPr>
          <w:rFonts w:ascii="Georgia" w:hAnsi="Georgia"/>
        </w:rPr>
        <w:t xml:space="preserve"> of the </w:t>
      </w:r>
      <w:r w:rsidR="0018794C">
        <w:rPr>
          <w:rFonts w:ascii="Georgia" w:hAnsi="Georgia"/>
        </w:rPr>
        <w:t>three</w:t>
      </w:r>
      <w:r w:rsidRPr="00B85739">
        <w:rPr>
          <w:rFonts w:ascii="Georgia" w:hAnsi="Georgia"/>
        </w:rPr>
        <w:t xml:space="preserve"> sources using analysis such as rhetorical appeals, propaganda techniques, etc.</w:t>
      </w:r>
    </w:p>
    <w:p w:rsidR="00B85739" w:rsidRDefault="00B85739" w:rsidP="00B85739">
      <w:pPr>
        <w:pStyle w:val="NoSpacing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The source evaluation will be included in the final paper (but not in the final word count), and will be scored in the culminating category.</w:t>
      </w:r>
    </w:p>
    <w:p w:rsidR="00B85739" w:rsidRPr="00B85739" w:rsidRDefault="00B85739" w:rsidP="00B85739">
      <w:pPr>
        <w:pStyle w:val="NoSpacing"/>
        <w:ind w:left="720"/>
        <w:rPr>
          <w:rFonts w:ascii="Georgia" w:hAnsi="Georgia"/>
        </w:rPr>
      </w:pPr>
    </w:p>
    <w:p w:rsidR="00B85739" w:rsidRDefault="00B85739" w:rsidP="00B85739">
      <w:pPr>
        <w:spacing w:after="0" w:line="240" w:lineRule="auto"/>
        <w:rPr>
          <w:rFonts w:ascii="Georgia" w:hAnsi="Georgia"/>
        </w:rPr>
      </w:pPr>
    </w:p>
    <w:p w:rsidR="00B85739" w:rsidRDefault="00B85739" w:rsidP="00B8573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Process Components</w:t>
      </w:r>
      <w:r w:rsidRPr="00AC29A4">
        <w:rPr>
          <w:rFonts w:ascii="Georgia" w:hAnsi="Georgia"/>
        </w:rPr>
        <w:t>:</w:t>
      </w:r>
    </w:p>
    <w:p w:rsidR="00712093" w:rsidRDefault="00712093" w:rsidP="00B85739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Brief overview of your topic that leads to research question creation</w:t>
      </w:r>
    </w:p>
    <w:p w:rsidR="00B85739" w:rsidRDefault="00B85739" w:rsidP="00B85739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Outline including thesis, BTS, cited evidence, and analysis</w:t>
      </w:r>
    </w:p>
    <w:p w:rsidR="00B85739" w:rsidRDefault="00B85739" w:rsidP="00B85739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Rough draft with Works Cited Page and Source Evaluation included</w:t>
      </w:r>
    </w:p>
    <w:p w:rsidR="00B85739" w:rsidRDefault="00B85739" w:rsidP="00B85739">
      <w:pPr>
        <w:rPr>
          <w:rFonts w:ascii="Georgia" w:hAnsi="Georgia"/>
        </w:rPr>
      </w:pPr>
    </w:p>
    <w:p w:rsidR="00B85739" w:rsidRDefault="00B85739" w:rsidP="00B8573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Culminating Components</w:t>
      </w:r>
      <w:r w:rsidRPr="00AC29A4">
        <w:rPr>
          <w:rFonts w:ascii="Georgia" w:hAnsi="Georgia"/>
        </w:rPr>
        <w:t xml:space="preserve">: </w:t>
      </w:r>
    </w:p>
    <w:p w:rsidR="00B85739" w:rsidRDefault="00B85739" w:rsidP="00B8573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Source Evaluation including OPCVL and language analysis</w:t>
      </w:r>
    </w:p>
    <w:p w:rsidR="00B85739" w:rsidRDefault="00B85739" w:rsidP="00B8573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Final, thesis-driven essay</w:t>
      </w:r>
    </w:p>
    <w:p w:rsidR="00B85739" w:rsidRDefault="00B85739" w:rsidP="00B8573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Scored using Humanities rubric</w:t>
      </w:r>
    </w:p>
    <w:p w:rsidR="00712093" w:rsidRDefault="00712093" w:rsidP="00712093">
      <w:pPr>
        <w:rPr>
          <w:rFonts w:ascii="Georgia" w:hAnsi="Georgia"/>
        </w:rPr>
      </w:pPr>
    </w:p>
    <w:p w:rsidR="00712093" w:rsidRDefault="00712093" w:rsidP="0071209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Due Dates and Work Days</w:t>
      </w:r>
      <w:r w:rsidRPr="00AC29A4">
        <w:rPr>
          <w:rFonts w:ascii="Georgia" w:hAnsi="Georgia"/>
        </w:rPr>
        <w:t xml:space="preserve">: </w:t>
      </w:r>
    </w:p>
    <w:p w:rsidR="00712093" w:rsidRDefault="00712093" w:rsidP="00712093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Brief overview research day</w:t>
      </w:r>
      <w:r>
        <w:rPr>
          <w:rFonts w:ascii="Georgia" w:hAnsi="Georgia"/>
        </w:rPr>
        <w:tab/>
        <w:t>2/13</w:t>
      </w:r>
    </w:p>
    <w:p w:rsidR="00712093" w:rsidRDefault="00712093" w:rsidP="00712093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Research question due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2/25</w:t>
      </w:r>
      <w:r>
        <w:rPr>
          <w:rFonts w:ascii="Georgia" w:hAnsi="Georgia"/>
        </w:rPr>
        <w:tab/>
      </w:r>
    </w:p>
    <w:p w:rsidR="00712093" w:rsidRDefault="00712093" w:rsidP="00712093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Library 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2/26</w:t>
      </w:r>
    </w:p>
    <w:p w:rsidR="00712093" w:rsidRDefault="00712093" w:rsidP="00712093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Split OPCVL work days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3/3 and 3/4</w:t>
      </w:r>
    </w:p>
    <w:p w:rsidR="00712093" w:rsidRDefault="00712093" w:rsidP="00712093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Printed OPCVL due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3/6 (start of class)</w:t>
      </w:r>
    </w:p>
    <w:p w:rsidR="00712093" w:rsidRDefault="00712093" w:rsidP="00712093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Outline work 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3/</w:t>
      </w:r>
      <w:r w:rsidR="00246AB1">
        <w:rPr>
          <w:rFonts w:ascii="Georgia" w:hAnsi="Georgia"/>
        </w:rPr>
        <w:t>9</w:t>
      </w:r>
      <w:bookmarkStart w:id="0" w:name="_GoBack"/>
      <w:bookmarkEnd w:id="0"/>
    </w:p>
    <w:p w:rsidR="00712093" w:rsidRDefault="00712093" w:rsidP="00712093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Outline due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3/13 (10pm on turntin.com)</w:t>
      </w:r>
    </w:p>
    <w:p w:rsidR="00712093" w:rsidRDefault="00712093" w:rsidP="00712093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Rough draft work 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3/19</w:t>
      </w:r>
    </w:p>
    <w:p w:rsidR="00712093" w:rsidRDefault="00712093" w:rsidP="00712093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Rough draft due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3/20 (10pm, printed copy to class 3/23)</w:t>
      </w:r>
    </w:p>
    <w:p w:rsidR="00712093" w:rsidRDefault="00712093" w:rsidP="00712093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Peer edit rough draft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3/23</w:t>
      </w:r>
    </w:p>
    <w:p w:rsidR="00712093" w:rsidRDefault="00712093" w:rsidP="00712093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Final due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3/27 (start of class)</w:t>
      </w:r>
    </w:p>
    <w:p w:rsidR="00712093" w:rsidRDefault="00712093" w:rsidP="00712093">
      <w:pPr>
        <w:rPr>
          <w:rFonts w:ascii="Georgia" w:hAnsi="Georgia"/>
        </w:rPr>
      </w:pPr>
    </w:p>
    <w:p w:rsidR="00712093" w:rsidRPr="00712093" w:rsidRDefault="00712093" w:rsidP="00712093">
      <w:pPr>
        <w:rPr>
          <w:rFonts w:ascii="Georgia" w:hAnsi="Georgia"/>
        </w:rPr>
      </w:pPr>
    </w:p>
    <w:p w:rsidR="00B85739" w:rsidRPr="00B85739" w:rsidRDefault="00B85739" w:rsidP="00B85739">
      <w:pPr>
        <w:rPr>
          <w:rFonts w:ascii="Georgia" w:hAnsi="Georgia"/>
        </w:rPr>
      </w:pPr>
    </w:p>
    <w:p w:rsidR="00B85739" w:rsidRPr="00B85739" w:rsidRDefault="00B85739" w:rsidP="00B85739">
      <w:pPr>
        <w:rPr>
          <w:rFonts w:ascii="Georgia" w:hAnsi="Georgia"/>
        </w:rPr>
      </w:pPr>
    </w:p>
    <w:p w:rsidR="00B85739" w:rsidRDefault="00B85739"/>
    <w:sectPr w:rsidR="00B8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928"/>
    <w:multiLevelType w:val="hybridMultilevel"/>
    <w:tmpl w:val="A918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D5015"/>
    <w:multiLevelType w:val="hybridMultilevel"/>
    <w:tmpl w:val="FC1A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F49DA"/>
    <w:multiLevelType w:val="hybridMultilevel"/>
    <w:tmpl w:val="D2F20DC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35565150"/>
    <w:multiLevelType w:val="hybridMultilevel"/>
    <w:tmpl w:val="40E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6069E"/>
    <w:multiLevelType w:val="hybridMultilevel"/>
    <w:tmpl w:val="FFE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991AE5"/>
    <w:multiLevelType w:val="multilevel"/>
    <w:tmpl w:val="CF3A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742FF"/>
    <w:multiLevelType w:val="hybridMultilevel"/>
    <w:tmpl w:val="DB04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85EAF"/>
    <w:multiLevelType w:val="hybridMultilevel"/>
    <w:tmpl w:val="3582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39"/>
    <w:rsid w:val="0018794C"/>
    <w:rsid w:val="00246AB1"/>
    <w:rsid w:val="00340CFE"/>
    <w:rsid w:val="0064186C"/>
    <w:rsid w:val="00661D2E"/>
    <w:rsid w:val="00712093"/>
    <w:rsid w:val="00842DD4"/>
    <w:rsid w:val="00886C9A"/>
    <w:rsid w:val="00973B26"/>
    <w:rsid w:val="00B85739"/>
    <w:rsid w:val="00CA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A85E"/>
  <w15:chartTrackingRefBased/>
  <w15:docId w15:val="{91E43786-D0DC-4DAA-981D-87051F43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73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B85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CossanoK@issaquah.wednet.edu</dc:creator>
  <cp:keywords/>
  <dc:description/>
  <cp:lastModifiedBy>Woldendorp, Kirsten    SHS-Staff</cp:lastModifiedBy>
  <cp:revision>3</cp:revision>
  <dcterms:created xsi:type="dcterms:W3CDTF">2020-02-07T16:26:00Z</dcterms:created>
  <dcterms:modified xsi:type="dcterms:W3CDTF">2020-02-07T17:47:00Z</dcterms:modified>
</cp:coreProperties>
</file>