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FC" w:rsidRPr="0028405C" w:rsidRDefault="005916F7">
      <w:pPr>
        <w:rPr>
          <w:rFonts w:ascii="Forte" w:hAnsi="Forte"/>
          <w:sz w:val="24"/>
        </w:rPr>
      </w:pPr>
      <w:r w:rsidRPr="0028405C">
        <w:rPr>
          <w:rFonts w:ascii="Forte" w:hAnsi="Forte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1976755</wp:posOffset>
                </wp:positionH>
                <wp:positionV relativeFrom="paragraph">
                  <wp:posOffset>-337820</wp:posOffset>
                </wp:positionV>
                <wp:extent cx="4315145" cy="4343085"/>
                <wp:effectExtent l="0" t="0" r="0" b="0"/>
                <wp:wrapNone/>
                <wp:docPr id="9" name="Min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15145" cy="434308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B95CD" id="Minus 9" o:spid="_x0000_s1026" style="position:absolute;margin-left:155.65pt;margin-top:-26.6pt;width:339.8pt;height:342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15145,4343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" path="m571972,1660796r3171201,l3743173,2682289r-3171201,l571972,1660796xe" fillcolor="white [3201]" strokecolor="black [3200]" strokeweight="1pt">
                <v:stroke joinstyle="miter"/>
                <v:path arrowok="t" o:connecttype="custom" o:connectlocs="571972,1660796;3743173,1660796;3743173,2682289;571972,2682289;571972,1660796" o:connectangles="0,0,0,0,0"/>
                <w10:wrap anchorx="margin"/>
              </v:shape>
            </w:pict>
          </mc:Fallback>
        </mc:AlternateContent>
      </w:r>
      <w:r w:rsidRPr="0028405C">
        <w:rPr>
          <w:rFonts w:ascii="Forte" w:hAnsi="Forte"/>
          <w:sz w:val="24"/>
        </w:rPr>
        <w:t>The Romantics</w:t>
      </w:r>
    </w:p>
    <w:p w:rsidR="005916F7" w:rsidRPr="0028405C" w:rsidRDefault="005916F7">
      <w:pPr>
        <w:rPr>
          <w:rFonts w:ascii="Forte" w:hAnsi="Forte"/>
          <w:sz w:val="20"/>
        </w:rPr>
      </w:pPr>
      <w:r w:rsidRPr="0028405C">
        <w:rPr>
          <w:rFonts w:ascii="Forte" w:hAnsi="Forte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9525</wp:posOffset>
                </wp:positionV>
                <wp:extent cx="3724275" cy="2952750"/>
                <wp:effectExtent l="0" t="0" r="28575" b="19050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9527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6F7" w:rsidRPr="0028405C" w:rsidRDefault="005916F7" w:rsidP="005916F7">
                            <w:pPr>
                              <w:jc w:val="center"/>
                              <w:rPr>
                                <w:rFonts w:ascii="Forte" w:hAnsi="Forte"/>
                                <w:sz w:val="24"/>
                              </w:rPr>
                            </w:pPr>
                            <w:r w:rsidRPr="0028405C">
                              <w:rPr>
                                <w:rFonts w:ascii="Forte" w:hAnsi="Forte"/>
                                <w:sz w:val="24"/>
                              </w:rPr>
                              <w:t xml:space="preserve">Historical Context </w:t>
                            </w:r>
                          </w:p>
                          <w:p w:rsidR="005916F7" w:rsidRDefault="005916F7" w:rsidP="005916F7">
                            <w:pPr>
                              <w:jc w:val="center"/>
                            </w:pPr>
                          </w:p>
                          <w:p w:rsidR="005916F7" w:rsidRDefault="005916F7" w:rsidP="005916F7">
                            <w:pPr>
                              <w:jc w:val="center"/>
                            </w:pPr>
                          </w:p>
                          <w:p w:rsidR="005916F7" w:rsidRDefault="005916F7" w:rsidP="005916F7">
                            <w:pPr>
                              <w:jc w:val="center"/>
                            </w:pPr>
                          </w:p>
                          <w:p w:rsidR="005916F7" w:rsidRDefault="005916F7" w:rsidP="005916F7">
                            <w:pPr>
                              <w:jc w:val="center"/>
                            </w:pPr>
                          </w:p>
                          <w:p w:rsidR="005916F7" w:rsidRDefault="005916F7" w:rsidP="005916F7">
                            <w:pPr>
                              <w:jc w:val="center"/>
                            </w:pPr>
                          </w:p>
                          <w:p w:rsidR="005916F7" w:rsidRDefault="005916F7" w:rsidP="005916F7">
                            <w:pPr>
                              <w:jc w:val="center"/>
                            </w:pPr>
                          </w:p>
                          <w:p w:rsidR="005916F7" w:rsidRDefault="005916F7" w:rsidP="005916F7">
                            <w:pPr>
                              <w:jc w:val="center"/>
                            </w:pPr>
                          </w:p>
                          <w:p w:rsidR="005916F7" w:rsidRDefault="005916F7" w:rsidP="005916F7">
                            <w:pPr>
                              <w:jc w:val="center"/>
                            </w:pPr>
                          </w:p>
                          <w:p w:rsidR="005916F7" w:rsidRDefault="005916F7" w:rsidP="005916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418.5pt;margin-top:.75pt;width:293.25pt;height:23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" fillcolor="white [3201]" strokecolor="black [3200]" strokeweight="1pt">
                <v:stroke joinstyle="miter"/>
                <v:textbox>
                  <w:txbxContent>
                    <w:p w:rsidR="005916F7" w:rsidRPr="0028405C" w:rsidRDefault="005916F7" w:rsidP="005916F7">
                      <w:pPr>
                        <w:jc w:val="center"/>
                        <w:rPr>
                          <w:rFonts w:ascii="Forte" w:hAnsi="Forte"/>
                          <w:sz w:val="24"/>
                        </w:rPr>
                      </w:pPr>
                      <w:r w:rsidRPr="0028405C">
                        <w:rPr>
                          <w:rFonts w:ascii="Forte" w:hAnsi="Forte"/>
                          <w:sz w:val="24"/>
                        </w:rPr>
                        <w:t xml:space="preserve">Historical Context </w:t>
                      </w:r>
                    </w:p>
                    <w:p w:rsidR="005916F7" w:rsidRDefault="005916F7" w:rsidP="005916F7">
                      <w:pPr>
                        <w:jc w:val="center"/>
                      </w:pPr>
                    </w:p>
                    <w:p w:rsidR="005916F7" w:rsidRDefault="005916F7" w:rsidP="005916F7">
                      <w:pPr>
                        <w:jc w:val="center"/>
                      </w:pPr>
                    </w:p>
                    <w:p w:rsidR="005916F7" w:rsidRDefault="005916F7" w:rsidP="005916F7">
                      <w:pPr>
                        <w:jc w:val="center"/>
                      </w:pPr>
                    </w:p>
                    <w:p w:rsidR="005916F7" w:rsidRDefault="005916F7" w:rsidP="005916F7">
                      <w:pPr>
                        <w:jc w:val="center"/>
                      </w:pPr>
                    </w:p>
                    <w:p w:rsidR="005916F7" w:rsidRDefault="005916F7" w:rsidP="005916F7">
                      <w:pPr>
                        <w:jc w:val="center"/>
                      </w:pPr>
                    </w:p>
                    <w:p w:rsidR="005916F7" w:rsidRDefault="005916F7" w:rsidP="005916F7">
                      <w:pPr>
                        <w:jc w:val="center"/>
                      </w:pPr>
                    </w:p>
                    <w:p w:rsidR="005916F7" w:rsidRDefault="005916F7" w:rsidP="005916F7">
                      <w:pPr>
                        <w:jc w:val="center"/>
                      </w:pPr>
                    </w:p>
                    <w:p w:rsidR="005916F7" w:rsidRDefault="005916F7" w:rsidP="005916F7">
                      <w:pPr>
                        <w:jc w:val="center"/>
                      </w:pPr>
                    </w:p>
                    <w:p w:rsidR="005916F7" w:rsidRDefault="005916F7" w:rsidP="005916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8405C">
        <w:rPr>
          <w:rFonts w:ascii="Forte" w:hAnsi="Forte"/>
          <w:sz w:val="24"/>
        </w:rPr>
        <w:t>Definition (in your own words)</w:t>
      </w:r>
      <w:r w:rsidR="0028405C">
        <w:rPr>
          <w:rFonts w:ascii="Forte" w:hAnsi="Forte"/>
          <w:sz w:val="24"/>
        </w:rPr>
        <w:t xml:space="preserve">: </w:t>
      </w:r>
      <w:bookmarkStart w:id="0" w:name="_GoBack"/>
      <w:bookmarkEnd w:id="0"/>
    </w:p>
    <w:p w:rsidR="005916F7" w:rsidRPr="0028405C" w:rsidRDefault="005916F7" w:rsidP="005916F7">
      <w:pPr>
        <w:ind w:left="4320" w:firstLine="720"/>
        <w:rPr>
          <w:rFonts w:ascii="Forte" w:hAnsi="Forte"/>
          <w:sz w:val="28"/>
          <w:szCs w:val="28"/>
        </w:rPr>
      </w:pPr>
      <w:r w:rsidRPr="0028405C">
        <w:rPr>
          <w:rFonts w:ascii="Forte" w:hAnsi="Forte"/>
          <w:sz w:val="28"/>
          <w:szCs w:val="28"/>
        </w:rPr>
        <w:t>5 I’s</w:t>
      </w:r>
    </w:p>
    <w:p w:rsidR="005916F7" w:rsidRPr="0028405C" w:rsidRDefault="005916F7">
      <w:pPr>
        <w:rPr>
          <w:rFonts w:ascii="Forte" w:hAnsi="Forte"/>
          <w:sz w:val="20"/>
        </w:rPr>
      </w:pPr>
    </w:p>
    <w:p w:rsidR="005916F7" w:rsidRPr="0028405C" w:rsidRDefault="005916F7">
      <w:pPr>
        <w:rPr>
          <w:rFonts w:ascii="Forte" w:hAnsi="Forte"/>
          <w:sz w:val="20"/>
        </w:rPr>
      </w:pPr>
    </w:p>
    <w:p w:rsidR="005916F7" w:rsidRPr="0028405C" w:rsidRDefault="005916F7">
      <w:pPr>
        <w:rPr>
          <w:rFonts w:ascii="Forte" w:hAnsi="Forte"/>
          <w:sz w:val="24"/>
        </w:rPr>
      </w:pPr>
      <w:r w:rsidRPr="0028405C">
        <w:rPr>
          <w:rFonts w:ascii="Forte" w:hAnsi="Forte"/>
          <w:sz w:val="24"/>
        </w:rPr>
        <w:t xml:space="preserve">Philosophies/Characteristics </w:t>
      </w:r>
    </w:p>
    <w:p w:rsidR="005916F7" w:rsidRPr="0028405C" w:rsidRDefault="005916F7">
      <w:pPr>
        <w:rPr>
          <w:rFonts w:ascii="Forte" w:hAnsi="Forte"/>
          <w:sz w:val="20"/>
        </w:rPr>
      </w:pPr>
      <w:r w:rsidRPr="0028405C">
        <w:rPr>
          <w:rFonts w:ascii="Forte" w:hAnsi="Forte"/>
          <w:noProof/>
          <w:sz w:val="20"/>
        </w:rPr>
        <w:drawing>
          <wp:inline distT="0" distB="0" distL="0" distR="0">
            <wp:extent cx="3524250" cy="466285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349" cy="467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405C">
        <w:rPr>
          <w:rFonts w:ascii="Forte" w:hAnsi="Forte"/>
          <w:noProof/>
          <w:sz w:val="24"/>
        </w:rPr>
        <w:t>Romantic Literature</w:t>
      </w:r>
      <w:r w:rsidRPr="0028405C">
        <w:rPr>
          <w:rFonts w:ascii="Forte" w:hAnsi="Forte"/>
          <w:noProof/>
          <w:sz w:val="20"/>
        </w:rPr>
        <w:drawing>
          <wp:inline distT="0" distB="0" distL="0" distR="0">
            <wp:extent cx="4181475" cy="31320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3231" cy="314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16F7" w:rsidRPr="0028405C" w:rsidSect="005916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F7"/>
    <w:rsid w:val="000060FC"/>
    <w:rsid w:val="0028405C"/>
    <w:rsid w:val="0059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1D88"/>
  <w15:chartTrackingRefBased/>
  <w15:docId w15:val="{49BAA49F-22B1-46E6-B1BC-48A1304E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2</cp:revision>
  <dcterms:created xsi:type="dcterms:W3CDTF">2017-09-18T16:49:00Z</dcterms:created>
  <dcterms:modified xsi:type="dcterms:W3CDTF">2017-09-18T17:21:00Z</dcterms:modified>
</cp:coreProperties>
</file>