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1" w:rsidRPr="0013290A" w:rsidRDefault="0093366B" w:rsidP="0093366B">
      <w:pPr>
        <w:pStyle w:val="NoSpacing"/>
        <w:rPr>
          <w:rFonts w:ascii="Georgia" w:hAnsi="Georgia"/>
        </w:rPr>
      </w:pPr>
      <w:r w:rsidRPr="0013290A">
        <w:rPr>
          <w:rFonts w:ascii="Georgia" w:hAnsi="Georgia"/>
        </w:rPr>
        <w:t>American Literature-</w:t>
      </w:r>
      <w:r w:rsidR="00A22672">
        <w:rPr>
          <w:rFonts w:ascii="Georgia" w:hAnsi="Georgia"/>
        </w:rPr>
        <w:t>Cossano</w:t>
      </w:r>
      <w:r w:rsidRPr="0013290A">
        <w:rPr>
          <w:rFonts w:ascii="Georgia" w:hAnsi="Georgia"/>
        </w:rPr>
        <w:tab/>
      </w:r>
      <w:r w:rsidRPr="0013290A">
        <w:rPr>
          <w:rFonts w:ascii="Georgia" w:hAnsi="Georgia"/>
        </w:rPr>
        <w:tab/>
      </w:r>
      <w:r w:rsidRPr="0013290A">
        <w:rPr>
          <w:rFonts w:ascii="Georgia" w:hAnsi="Georgia"/>
        </w:rPr>
        <w:tab/>
      </w:r>
      <w:r w:rsidR="0013290A">
        <w:rPr>
          <w:rFonts w:ascii="Georgia" w:hAnsi="Georgia"/>
        </w:rPr>
        <w:tab/>
      </w:r>
      <w:r w:rsidRPr="0013290A">
        <w:rPr>
          <w:rFonts w:ascii="Georgia" w:hAnsi="Georgia"/>
        </w:rPr>
        <w:t>Name: ______________________________</w:t>
      </w:r>
    </w:p>
    <w:p w:rsidR="0093366B" w:rsidRPr="0013290A" w:rsidRDefault="0093366B" w:rsidP="0093366B">
      <w:pPr>
        <w:pStyle w:val="NoSpacing"/>
        <w:rPr>
          <w:rFonts w:ascii="Georgia" w:hAnsi="Georgia"/>
        </w:rPr>
      </w:pPr>
      <w:r w:rsidRPr="0013290A">
        <w:rPr>
          <w:rFonts w:ascii="Georgia" w:hAnsi="Georgia"/>
        </w:rPr>
        <w:t>Literature Circles-Passage Master</w:t>
      </w:r>
    </w:p>
    <w:p w:rsidR="0093366B" w:rsidRPr="0013290A" w:rsidRDefault="0093366B" w:rsidP="0093366B">
      <w:pPr>
        <w:pStyle w:val="NoSpacing"/>
        <w:rPr>
          <w:rFonts w:ascii="Georgia" w:hAnsi="Georgia"/>
        </w:rPr>
      </w:pPr>
    </w:p>
    <w:p w:rsidR="0093366B" w:rsidRPr="0013290A" w:rsidRDefault="0093366B" w:rsidP="0093366B">
      <w:pPr>
        <w:pStyle w:val="NoSpacing"/>
        <w:rPr>
          <w:rFonts w:ascii="Georgia" w:hAnsi="Georgia"/>
        </w:rPr>
      </w:pPr>
      <w:r w:rsidRPr="0013290A">
        <w:rPr>
          <w:rFonts w:ascii="Georgia" w:hAnsi="Georgia"/>
          <w:b/>
        </w:rPr>
        <w:t>Passage Master</w:t>
      </w:r>
      <w:r w:rsidRPr="0013290A">
        <w:rPr>
          <w:rFonts w:ascii="Georgia" w:hAnsi="Georgia"/>
        </w:rPr>
        <w:t xml:space="preserve">: 1) </w:t>
      </w:r>
      <w:proofErr w:type="gramStart"/>
      <w:r w:rsidRPr="0013290A">
        <w:rPr>
          <w:rFonts w:ascii="Georgia" w:hAnsi="Georgia"/>
        </w:rPr>
        <w:t>Your</w:t>
      </w:r>
      <w:proofErr w:type="gramEnd"/>
      <w:r w:rsidRPr="0013290A">
        <w:rPr>
          <w:rFonts w:ascii="Georgia" w:hAnsi="Georgia"/>
        </w:rPr>
        <w:t xml:space="preserve"> job is to locate at least </w:t>
      </w:r>
      <w:r w:rsidRPr="0013290A">
        <w:rPr>
          <w:rFonts w:ascii="Georgia" w:hAnsi="Georgia"/>
          <w:b/>
          <w:u w:val="single"/>
        </w:rPr>
        <w:t xml:space="preserve">four </w:t>
      </w:r>
      <w:r w:rsidR="0013290A" w:rsidRPr="0013290A">
        <w:rPr>
          <w:rFonts w:ascii="Georgia" w:hAnsi="Georgia"/>
          <w:b/>
          <w:u w:val="single"/>
        </w:rPr>
        <w:t>passages/quotes</w:t>
      </w:r>
      <w:r w:rsidR="00A22672">
        <w:rPr>
          <w:rFonts w:ascii="Georgia" w:hAnsi="Georgia"/>
          <w:b/>
          <w:u w:val="single"/>
        </w:rPr>
        <w:t xml:space="preserve"> (with page numbers)</w:t>
      </w:r>
      <w:bookmarkStart w:id="0" w:name="_GoBack"/>
      <w:bookmarkEnd w:id="0"/>
      <w:r w:rsidR="0013290A" w:rsidRPr="0013290A">
        <w:rPr>
          <w:rFonts w:ascii="Georgia" w:hAnsi="Georgia"/>
        </w:rPr>
        <w:t xml:space="preserve"> from</w:t>
      </w:r>
      <w:r w:rsidRPr="0013290A">
        <w:rPr>
          <w:rFonts w:ascii="Georgia" w:hAnsi="Georgia"/>
        </w:rPr>
        <w:t xml:space="preserve"> the reading that you think your group ought to read aloud and focus its discussion on. 2) Your job is to help your group focus on several interesting, powerful, funny, puzzling, or important passages of the story. You decide which passages or paragraphs are worth hearing and then make a note on how to share them. You can read passages aloud yourself or ask someone else to read them. After the 3) ask each member of the group a questions about the passage.</w:t>
      </w:r>
    </w:p>
    <w:p w:rsidR="0093366B" w:rsidRPr="0013290A" w:rsidRDefault="0093366B" w:rsidP="0093366B">
      <w:pPr>
        <w:pStyle w:val="NoSpacing"/>
        <w:rPr>
          <w:rFonts w:ascii="Georgia" w:hAnsi="Georgia"/>
        </w:rPr>
      </w:pPr>
    </w:p>
    <w:tbl>
      <w:tblPr>
        <w:tblStyle w:val="TableGrid"/>
        <w:tblW w:w="11178" w:type="dxa"/>
        <w:tblLook w:val="04A0" w:firstRow="1" w:lastRow="0" w:firstColumn="1" w:lastColumn="0" w:noHBand="0" w:noVBand="1"/>
      </w:tblPr>
      <w:tblGrid>
        <w:gridCol w:w="1170"/>
        <w:gridCol w:w="10008"/>
      </w:tblGrid>
      <w:tr w:rsidR="0093366B" w:rsidRPr="0013290A" w:rsidTr="0013290A">
        <w:tc>
          <w:tcPr>
            <w:tcW w:w="1170" w:type="dxa"/>
          </w:tcPr>
          <w:p w:rsidR="0093366B" w:rsidRPr="0013290A" w:rsidRDefault="0093366B" w:rsidP="0093366B">
            <w:pPr>
              <w:pStyle w:val="NoSpacing"/>
              <w:rPr>
                <w:rFonts w:ascii="Georgia" w:hAnsi="Georgia"/>
                <w:b/>
              </w:rPr>
            </w:pPr>
            <w:r w:rsidRPr="0013290A">
              <w:rPr>
                <w:rFonts w:ascii="Georgia" w:hAnsi="Georgia"/>
                <w:b/>
              </w:rPr>
              <w:t>Page #</w:t>
            </w:r>
          </w:p>
        </w:tc>
        <w:tc>
          <w:tcPr>
            <w:tcW w:w="10008" w:type="dxa"/>
          </w:tcPr>
          <w:p w:rsidR="0093366B" w:rsidRPr="0013290A" w:rsidRDefault="0093366B" w:rsidP="0093366B">
            <w:pPr>
              <w:pStyle w:val="NoSpacing"/>
              <w:rPr>
                <w:rFonts w:ascii="Georgia" w:hAnsi="Georgia"/>
                <w:b/>
              </w:rPr>
            </w:pPr>
            <w:r w:rsidRPr="0013290A">
              <w:rPr>
                <w:rFonts w:ascii="Georgia" w:hAnsi="Georgia"/>
                <w:b/>
              </w:rPr>
              <w:t>Passage and Question</w:t>
            </w:r>
          </w:p>
        </w:tc>
      </w:tr>
      <w:tr w:rsidR="0093366B" w:rsidRPr="0013290A" w:rsidTr="0013290A">
        <w:trPr>
          <w:trHeight w:val="2177"/>
        </w:trPr>
        <w:tc>
          <w:tcPr>
            <w:tcW w:w="1170" w:type="dxa"/>
          </w:tcPr>
          <w:p w:rsidR="0093366B" w:rsidRPr="0013290A" w:rsidRDefault="0093366B" w:rsidP="0093366B">
            <w:pPr>
              <w:pStyle w:val="NoSpacing"/>
              <w:rPr>
                <w:rFonts w:ascii="Georgia" w:hAnsi="Georgia"/>
              </w:rPr>
            </w:pPr>
          </w:p>
        </w:tc>
        <w:tc>
          <w:tcPr>
            <w:tcW w:w="10008" w:type="dxa"/>
          </w:tcPr>
          <w:p w:rsidR="0093366B" w:rsidRPr="0013290A" w:rsidRDefault="0093366B" w:rsidP="0093366B">
            <w:pPr>
              <w:pStyle w:val="NoSpacing"/>
              <w:rPr>
                <w:rFonts w:ascii="Georgia" w:hAnsi="Georgia"/>
              </w:rPr>
            </w:pPr>
          </w:p>
        </w:tc>
      </w:tr>
      <w:tr w:rsidR="0093366B" w:rsidRPr="0013290A" w:rsidTr="0013290A">
        <w:trPr>
          <w:trHeight w:val="2537"/>
        </w:trPr>
        <w:tc>
          <w:tcPr>
            <w:tcW w:w="1170" w:type="dxa"/>
          </w:tcPr>
          <w:p w:rsidR="0093366B" w:rsidRPr="0013290A" w:rsidRDefault="0093366B" w:rsidP="0093366B">
            <w:pPr>
              <w:pStyle w:val="NoSpacing"/>
              <w:rPr>
                <w:rFonts w:ascii="Georgia" w:hAnsi="Georgia"/>
              </w:rPr>
            </w:pPr>
          </w:p>
        </w:tc>
        <w:tc>
          <w:tcPr>
            <w:tcW w:w="10008" w:type="dxa"/>
          </w:tcPr>
          <w:p w:rsidR="0093366B" w:rsidRPr="0013290A" w:rsidRDefault="0093366B" w:rsidP="0093366B">
            <w:pPr>
              <w:pStyle w:val="NoSpacing"/>
              <w:rPr>
                <w:rFonts w:ascii="Georgia" w:hAnsi="Georgia"/>
              </w:rPr>
            </w:pPr>
          </w:p>
        </w:tc>
      </w:tr>
      <w:tr w:rsidR="0093366B" w:rsidRPr="0013290A" w:rsidTr="0013290A">
        <w:trPr>
          <w:trHeight w:val="2663"/>
        </w:trPr>
        <w:tc>
          <w:tcPr>
            <w:tcW w:w="1170" w:type="dxa"/>
          </w:tcPr>
          <w:p w:rsidR="0093366B" w:rsidRPr="0013290A" w:rsidRDefault="0093366B" w:rsidP="0093366B">
            <w:pPr>
              <w:pStyle w:val="NoSpacing"/>
              <w:rPr>
                <w:rFonts w:ascii="Georgia" w:hAnsi="Georgia"/>
              </w:rPr>
            </w:pPr>
          </w:p>
        </w:tc>
        <w:tc>
          <w:tcPr>
            <w:tcW w:w="10008" w:type="dxa"/>
          </w:tcPr>
          <w:p w:rsidR="0093366B" w:rsidRPr="0013290A" w:rsidRDefault="0093366B" w:rsidP="0093366B">
            <w:pPr>
              <w:pStyle w:val="NoSpacing"/>
              <w:rPr>
                <w:rFonts w:ascii="Georgia" w:hAnsi="Georgia"/>
              </w:rPr>
            </w:pPr>
          </w:p>
        </w:tc>
      </w:tr>
      <w:tr w:rsidR="0093366B" w:rsidRPr="0013290A" w:rsidTr="0013290A">
        <w:trPr>
          <w:trHeight w:val="2897"/>
        </w:trPr>
        <w:tc>
          <w:tcPr>
            <w:tcW w:w="1170" w:type="dxa"/>
          </w:tcPr>
          <w:p w:rsidR="0093366B" w:rsidRPr="0013290A" w:rsidRDefault="0093366B" w:rsidP="0093366B">
            <w:pPr>
              <w:pStyle w:val="NoSpacing"/>
              <w:rPr>
                <w:rFonts w:ascii="Georgia" w:hAnsi="Georgia"/>
              </w:rPr>
            </w:pPr>
          </w:p>
        </w:tc>
        <w:tc>
          <w:tcPr>
            <w:tcW w:w="10008" w:type="dxa"/>
          </w:tcPr>
          <w:p w:rsidR="0093366B" w:rsidRPr="0013290A" w:rsidRDefault="0093366B" w:rsidP="0093366B">
            <w:pPr>
              <w:pStyle w:val="NoSpacing"/>
              <w:rPr>
                <w:rFonts w:ascii="Georgia" w:hAnsi="Georgia"/>
              </w:rPr>
            </w:pPr>
          </w:p>
        </w:tc>
      </w:tr>
    </w:tbl>
    <w:p w:rsidR="0093366B" w:rsidRPr="0013290A" w:rsidRDefault="0093366B" w:rsidP="0093366B">
      <w:pPr>
        <w:pStyle w:val="NoSpacing"/>
        <w:rPr>
          <w:rFonts w:ascii="Georgia" w:hAnsi="Georgia"/>
        </w:rPr>
      </w:pPr>
    </w:p>
    <w:p w:rsidR="0093366B" w:rsidRPr="0013290A" w:rsidRDefault="0093366B" w:rsidP="0093366B">
      <w:pPr>
        <w:pStyle w:val="NoSpacing"/>
        <w:jc w:val="center"/>
        <w:rPr>
          <w:rFonts w:ascii="Georgia" w:hAnsi="Georgia"/>
          <w:b/>
        </w:rPr>
      </w:pPr>
      <w:r w:rsidRPr="0013290A">
        <w:rPr>
          <w:rFonts w:ascii="Georgia" w:hAnsi="Georgia"/>
          <w:b/>
        </w:rPr>
        <w:t>Possible Reasons for Picking a Passage to Share with Your Group:</w:t>
      </w:r>
    </w:p>
    <w:p w:rsidR="0093366B" w:rsidRPr="0013290A" w:rsidRDefault="0093366B" w:rsidP="0093366B">
      <w:pPr>
        <w:pStyle w:val="NoSpacing"/>
        <w:rPr>
          <w:rFonts w:ascii="Georgia" w:hAnsi="Georgia"/>
        </w:rPr>
      </w:pPr>
      <w:proofErr w:type="gramStart"/>
      <w:r w:rsidRPr="0013290A">
        <w:rPr>
          <w:rFonts w:ascii="Georgia" w:hAnsi="Georgia"/>
        </w:rPr>
        <w:t>important</w:t>
      </w:r>
      <w:proofErr w:type="gramEnd"/>
      <w:r w:rsidRPr="0013290A">
        <w:rPr>
          <w:rFonts w:ascii="Georgia" w:hAnsi="Georgia"/>
        </w:rPr>
        <w:tab/>
      </w:r>
      <w:r w:rsidRPr="0013290A">
        <w:rPr>
          <w:rFonts w:ascii="Georgia" w:hAnsi="Georgia"/>
        </w:rPr>
        <w:tab/>
        <w:t>informative</w:t>
      </w:r>
      <w:r w:rsidRPr="0013290A">
        <w:rPr>
          <w:rFonts w:ascii="Georgia" w:hAnsi="Georgia"/>
        </w:rPr>
        <w:tab/>
      </w:r>
      <w:r w:rsidRPr="0013290A">
        <w:rPr>
          <w:rFonts w:ascii="Georgia" w:hAnsi="Georgia"/>
        </w:rPr>
        <w:tab/>
      </w:r>
      <w:r w:rsidRPr="0013290A">
        <w:rPr>
          <w:rFonts w:ascii="Georgia" w:hAnsi="Georgia"/>
        </w:rPr>
        <w:tab/>
        <w:t>surprising</w:t>
      </w:r>
      <w:r w:rsidRPr="0013290A">
        <w:rPr>
          <w:rFonts w:ascii="Georgia" w:hAnsi="Georgia"/>
        </w:rPr>
        <w:tab/>
      </w:r>
      <w:r w:rsidRPr="0013290A">
        <w:rPr>
          <w:rFonts w:ascii="Georgia" w:hAnsi="Georgia"/>
        </w:rPr>
        <w:tab/>
        <w:t>controversial</w:t>
      </w:r>
    </w:p>
    <w:p w:rsidR="0093366B" w:rsidRPr="0013290A" w:rsidRDefault="0093366B" w:rsidP="0093366B">
      <w:pPr>
        <w:pStyle w:val="NoSpacing"/>
        <w:rPr>
          <w:rFonts w:ascii="Georgia" w:hAnsi="Georgia"/>
        </w:rPr>
      </w:pPr>
      <w:proofErr w:type="gramStart"/>
      <w:r w:rsidRPr="0013290A">
        <w:rPr>
          <w:rFonts w:ascii="Georgia" w:hAnsi="Georgia"/>
        </w:rPr>
        <w:t>funny</w:t>
      </w:r>
      <w:proofErr w:type="gramEnd"/>
      <w:r w:rsidRPr="0013290A">
        <w:rPr>
          <w:rFonts w:ascii="Georgia" w:hAnsi="Georgia"/>
        </w:rPr>
        <w:tab/>
      </w:r>
      <w:r w:rsidRPr="0013290A">
        <w:rPr>
          <w:rFonts w:ascii="Georgia" w:hAnsi="Georgia"/>
        </w:rPr>
        <w:tab/>
      </w:r>
      <w:r w:rsidRPr="0013290A">
        <w:rPr>
          <w:rFonts w:ascii="Georgia" w:hAnsi="Georgia"/>
        </w:rPr>
        <w:tab/>
        <w:t>well written</w:t>
      </w:r>
      <w:r w:rsidRPr="0013290A">
        <w:rPr>
          <w:rFonts w:ascii="Georgia" w:hAnsi="Georgia"/>
        </w:rPr>
        <w:tab/>
      </w:r>
      <w:r w:rsidRPr="0013290A">
        <w:rPr>
          <w:rFonts w:ascii="Georgia" w:hAnsi="Georgia"/>
        </w:rPr>
        <w:tab/>
      </w:r>
      <w:r w:rsidRPr="0013290A">
        <w:rPr>
          <w:rFonts w:ascii="Georgia" w:hAnsi="Georgia"/>
        </w:rPr>
        <w:tab/>
        <w:t>confusing</w:t>
      </w:r>
      <w:r w:rsidRPr="0013290A">
        <w:rPr>
          <w:rFonts w:ascii="Georgia" w:hAnsi="Georgia"/>
        </w:rPr>
        <w:tab/>
      </w:r>
      <w:r w:rsidRPr="0013290A">
        <w:rPr>
          <w:rFonts w:ascii="Georgia" w:hAnsi="Georgia"/>
        </w:rPr>
        <w:tab/>
        <w:t>memorable</w:t>
      </w:r>
    </w:p>
    <w:p w:rsidR="0093366B" w:rsidRPr="0013290A" w:rsidRDefault="0093366B" w:rsidP="0093366B">
      <w:pPr>
        <w:pStyle w:val="NoSpacing"/>
        <w:rPr>
          <w:rFonts w:ascii="Georgia" w:hAnsi="Georgia"/>
        </w:rPr>
      </w:pPr>
      <w:proofErr w:type="gramStart"/>
      <w:r w:rsidRPr="0013290A">
        <w:rPr>
          <w:rFonts w:ascii="Georgia" w:hAnsi="Georgia"/>
        </w:rPr>
        <w:t>touching</w:t>
      </w:r>
      <w:proofErr w:type="gramEnd"/>
      <w:r w:rsidRPr="0013290A">
        <w:rPr>
          <w:rFonts w:ascii="Georgia" w:hAnsi="Georgia"/>
        </w:rPr>
        <w:tab/>
      </w:r>
      <w:r w:rsidRPr="0013290A">
        <w:rPr>
          <w:rFonts w:ascii="Georgia" w:hAnsi="Georgia"/>
        </w:rPr>
        <w:tab/>
        <w:t>it is SO true</w:t>
      </w:r>
      <w:r w:rsidRPr="0013290A">
        <w:rPr>
          <w:rFonts w:ascii="Georgia" w:hAnsi="Georgia"/>
        </w:rPr>
        <w:tab/>
      </w:r>
      <w:r w:rsidRPr="0013290A">
        <w:rPr>
          <w:rFonts w:ascii="Georgia" w:hAnsi="Georgia"/>
        </w:rPr>
        <w:tab/>
      </w:r>
      <w:r w:rsidRPr="0013290A">
        <w:rPr>
          <w:rFonts w:ascii="Georgia" w:hAnsi="Georgia"/>
        </w:rPr>
        <w:tab/>
        <w:t>it is SO false</w:t>
      </w:r>
      <w:r w:rsidRPr="0013290A">
        <w:rPr>
          <w:rFonts w:ascii="Georgia" w:hAnsi="Georgia"/>
        </w:rPr>
        <w:tab/>
      </w:r>
      <w:r w:rsidRPr="0013290A">
        <w:rPr>
          <w:rFonts w:ascii="Georgia" w:hAnsi="Georgia"/>
        </w:rPr>
        <w:tab/>
        <w:t>thought-provoking</w:t>
      </w:r>
    </w:p>
    <w:sectPr w:rsidR="0093366B" w:rsidRPr="0013290A" w:rsidSect="00132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3366B"/>
    <w:rsid w:val="0013290A"/>
    <w:rsid w:val="00683B70"/>
    <w:rsid w:val="008636D1"/>
    <w:rsid w:val="0093366B"/>
    <w:rsid w:val="00A22672"/>
    <w:rsid w:val="00C71BE6"/>
    <w:rsid w:val="00D8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04A5"/>
  <w15:docId w15:val="{F9E0FEB5-1E2B-463A-A44D-3B2F0420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70"/>
  </w:style>
  <w:style w:type="paragraph" w:styleId="Heading1">
    <w:name w:val="heading 1"/>
    <w:basedOn w:val="Normal"/>
    <w:next w:val="Normal"/>
    <w:link w:val="Heading1Char"/>
    <w:uiPriority w:val="9"/>
    <w:qFormat/>
    <w:rsid w:val="00933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66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3366B"/>
    <w:pPr>
      <w:spacing w:after="0" w:line="240" w:lineRule="auto"/>
    </w:pPr>
  </w:style>
  <w:style w:type="table" w:styleId="TableGrid">
    <w:name w:val="Table Grid"/>
    <w:basedOn w:val="TableNormal"/>
    <w:uiPriority w:val="59"/>
    <w:rsid w:val="0093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Woldendorp</dc:creator>
  <cp:lastModifiedBy>Woldendorp, Kirsten    SHS-Staff</cp:lastModifiedBy>
  <cp:revision>4</cp:revision>
  <dcterms:created xsi:type="dcterms:W3CDTF">2012-04-28T17:46:00Z</dcterms:created>
  <dcterms:modified xsi:type="dcterms:W3CDTF">2019-04-22T17:19:00Z</dcterms:modified>
</cp:coreProperties>
</file>