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83" w:rsidRPr="00CB6467" w:rsidRDefault="00282C83" w:rsidP="00CB64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467">
        <w:rPr>
          <w:rFonts w:ascii="Times New Roman" w:hAnsi="Times New Roman" w:cs="Times New Roman"/>
          <w:sz w:val="24"/>
          <w:szCs w:val="24"/>
        </w:rPr>
        <w:t xml:space="preserve">PRIMARY SOURCE </w:t>
      </w:r>
      <w:r w:rsidRPr="00CB6467">
        <w:rPr>
          <w:rFonts w:ascii="Times New Roman" w:hAnsi="Times New Roman" w:cs="Times New Roman"/>
          <w:i/>
          <w:iCs/>
          <w:sz w:val="24"/>
          <w:szCs w:val="24"/>
        </w:rPr>
        <w:t xml:space="preserve">from </w:t>
      </w:r>
      <w:r w:rsidRPr="00CB6467">
        <w:rPr>
          <w:rFonts w:ascii="Times New Roman" w:hAnsi="Times New Roman" w:cs="Times New Roman"/>
          <w:sz w:val="24"/>
          <w:szCs w:val="24"/>
        </w:rPr>
        <w:t>“When the Negro Was in Vogue”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by Langston Hughes</w:t>
      </w:r>
    </w:p>
    <w:p w:rsidR="00282C83" w:rsidRDefault="00282C83" w:rsidP="00CB64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2C83" w:rsidRPr="00CB6467" w:rsidRDefault="00CB6467" w:rsidP="00CB64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467">
        <w:rPr>
          <w:rFonts w:ascii="Times New Roman" w:hAnsi="Times New Roman" w:cs="Times New Roman"/>
          <w:sz w:val="24"/>
          <w:szCs w:val="24"/>
        </w:rPr>
        <w:t>T</w:t>
      </w:r>
      <w:r w:rsidR="00282C83" w:rsidRPr="00CB6467">
        <w:rPr>
          <w:rFonts w:ascii="Times New Roman" w:hAnsi="Times New Roman" w:cs="Times New Roman"/>
          <w:sz w:val="24"/>
          <w:szCs w:val="24"/>
        </w:rPr>
        <w:t>he 1920s were the years of Manhattan’s black</w:t>
      </w:r>
      <w:r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="00282C83" w:rsidRPr="00CB6467">
        <w:rPr>
          <w:rFonts w:ascii="Times New Roman" w:hAnsi="Times New Roman" w:cs="Times New Roman"/>
          <w:sz w:val="24"/>
          <w:szCs w:val="24"/>
        </w:rPr>
        <w:t>Renaissance. . . .</w:t>
      </w:r>
    </w:p>
    <w:p w:rsidR="00282C83" w:rsidRPr="00CB6467" w:rsidRDefault="00282C83" w:rsidP="00CB64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B6467">
        <w:rPr>
          <w:rFonts w:ascii="Times New Roman" w:hAnsi="Times New Roman" w:cs="Times New Roman"/>
          <w:sz w:val="24"/>
          <w:szCs w:val="24"/>
        </w:rPr>
        <w:t>White people began to come to Harlem in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droves. For several </w:t>
      </w:r>
      <w:proofErr w:type="gramStart"/>
      <w:r w:rsidRPr="00CB6467">
        <w:rPr>
          <w:rFonts w:ascii="Times New Roman" w:hAnsi="Times New Roman" w:cs="Times New Roman"/>
          <w:sz w:val="24"/>
          <w:szCs w:val="24"/>
        </w:rPr>
        <w:t>years</w:t>
      </w:r>
      <w:proofErr w:type="gramEnd"/>
      <w:r w:rsidRPr="00CB6467">
        <w:rPr>
          <w:rFonts w:ascii="Times New Roman" w:hAnsi="Times New Roman" w:cs="Times New Roman"/>
          <w:sz w:val="24"/>
          <w:szCs w:val="24"/>
        </w:rPr>
        <w:t xml:space="preserve"> they packed the expensive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Cotton Club on Lenox Avenue. </w:t>
      </w:r>
      <w:proofErr w:type="gramStart"/>
      <w:r w:rsidRPr="00CB6467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CB6467">
        <w:rPr>
          <w:rFonts w:ascii="Times New Roman" w:hAnsi="Times New Roman" w:cs="Times New Roman"/>
          <w:sz w:val="24"/>
          <w:szCs w:val="24"/>
        </w:rPr>
        <w:t xml:space="preserve"> I was never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there, because the Cotton Club was a Jim Crow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club for gangsters and </w:t>
      </w:r>
      <w:proofErr w:type="spellStart"/>
      <w:r w:rsidRPr="00CB6467">
        <w:rPr>
          <w:rFonts w:ascii="Times New Roman" w:hAnsi="Times New Roman" w:cs="Times New Roman"/>
          <w:sz w:val="24"/>
          <w:szCs w:val="24"/>
        </w:rPr>
        <w:t>monied</w:t>
      </w:r>
      <w:proofErr w:type="spellEnd"/>
      <w:r w:rsidRPr="00CB6467">
        <w:rPr>
          <w:rFonts w:ascii="Times New Roman" w:hAnsi="Times New Roman" w:cs="Times New Roman"/>
          <w:sz w:val="24"/>
          <w:szCs w:val="24"/>
        </w:rPr>
        <w:t xml:space="preserve"> whites. They were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not cordial to Negro patronage, unless you were a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celebrity like </w:t>
      </w:r>
      <w:proofErr w:type="spellStart"/>
      <w:r w:rsidRPr="00CB6467">
        <w:rPr>
          <w:rFonts w:ascii="Times New Roman" w:hAnsi="Times New Roman" w:cs="Times New Roman"/>
          <w:sz w:val="24"/>
          <w:szCs w:val="24"/>
        </w:rPr>
        <w:t>Bojangles</w:t>
      </w:r>
      <w:proofErr w:type="spellEnd"/>
      <w:r w:rsidRPr="00CB6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646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CB6467">
        <w:rPr>
          <w:rFonts w:ascii="Times New Roman" w:hAnsi="Times New Roman" w:cs="Times New Roman"/>
          <w:sz w:val="24"/>
          <w:szCs w:val="24"/>
        </w:rPr>
        <w:t xml:space="preserve"> Harlem Negroes did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not like the Cotton Club and never appreciated its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Jim Crow policy in the very heart of their dark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community. Nor did ordinary Negroes like the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growing </w:t>
      </w:r>
      <w:r w:rsidR="00CB6467" w:rsidRPr="00CB6467">
        <w:rPr>
          <w:rFonts w:ascii="Times New Roman" w:hAnsi="Times New Roman" w:cs="Times New Roman"/>
          <w:sz w:val="24"/>
          <w:szCs w:val="24"/>
        </w:rPr>
        <w:t>i</w:t>
      </w:r>
      <w:r w:rsidRPr="00CB6467">
        <w:rPr>
          <w:rFonts w:ascii="Times New Roman" w:hAnsi="Times New Roman" w:cs="Times New Roman"/>
          <w:sz w:val="24"/>
          <w:szCs w:val="24"/>
        </w:rPr>
        <w:t>nflux of whites toward Harlem after sundown,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flooding the little </w:t>
      </w:r>
      <w:r w:rsidR="00CB6467" w:rsidRPr="00CB6467">
        <w:rPr>
          <w:rFonts w:ascii="Times New Roman" w:hAnsi="Times New Roman" w:cs="Times New Roman"/>
          <w:sz w:val="24"/>
          <w:szCs w:val="24"/>
        </w:rPr>
        <w:t>c</w:t>
      </w:r>
      <w:r w:rsidRPr="00CB6467">
        <w:rPr>
          <w:rFonts w:ascii="Times New Roman" w:hAnsi="Times New Roman" w:cs="Times New Roman"/>
          <w:sz w:val="24"/>
          <w:szCs w:val="24"/>
        </w:rPr>
        <w:t>abarets and bars where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formerly only colored people laughed and sang,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and where now the strangers were given the best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ringside tables to sit and stare at the Negro customers—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like amusing animals in a zoo.</w:t>
      </w:r>
    </w:p>
    <w:p w:rsidR="00282C83" w:rsidRPr="00CB6467" w:rsidRDefault="00282C83" w:rsidP="00CB64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B6467">
        <w:rPr>
          <w:rFonts w:ascii="Times New Roman" w:hAnsi="Times New Roman" w:cs="Times New Roman"/>
          <w:sz w:val="24"/>
          <w:szCs w:val="24"/>
        </w:rPr>
        <w:t xml:space="preserve">The Negroes </w:t>
      </w:r>
      <w:proofErr w:type="gramStart"/>
      <w:r w:rsidRPr="00CB6467">
        <w:rPr>
          <w:rFonts w:ascii="Times New Roman" w:hAnsi="Times New Roman" w:cs="Times New Roman"/>
          <w:sz w:val="24"/>
          <w:szCs w:val="24"/>
        </w:rPr>
        <w:t>said:</w:t>
      </w:r>
      <w:proofErr w:type="gramEnd"/>
      <w:r w:rsidRPr="00CB6467">
        <w:rPr>
          <w:rFonts w:ascii="Times New Roman" w:hAnsi="Times New Roman" w:cs="Times New Roman"/>
          <w:sz w:val="24"/>
          <w:szCs w:val="24"/>
        </w:rPr>
        <w:t xml:space="preserve"> “We can’t go downtown and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sit and stare at you in your clubs. You won’t even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let us in your clubs.” </w:t>
      </w:r>
      <w:proofErr w:type="gramStart"/>
      <w:r w:rsidRPr="00CB6467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CB6467">
        <w:rPr>
          <w:rFonts w:ascii="Times New Roman" w:hAnsi="Times New Roman" w:cs="Times New Roman"/>
          <w:sz w:val="24"/>
          <w:szCs w:val="24"/>
        </w:rPr>
        <w:t xml:space="preserve"> they didn’t say it out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loud—for Negroes are practically never rude to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white people. So thousands of whites came to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Harlem night after night, thinking the Negroes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loved to have them there, and firmly believing that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CB6467">
        <w:rPr>
          <w:rFonts w:ascii="Times New Roman" w:hAnsi="Times New Roman" w:cs="Times New Roman"/>
          <w:sz w:val="24"/>
          <w:szCs w:val="24"/>
        </w:rPr>
        <w:t>Harlemites</w:t>
      </w:r>
      <w:proofErr w:type="spellEnd"/>
      <w:r w:rsidRPr="00CB6467">
        <w:rPr>
          <w:rFonts w:ascii="Times New Roman" w:hAnsi="Times New Roman" w:cs="Times New Roman"/>
          <w:sz w:val="24"/>
          <w:szCs w:val="24"/>
        </w:rPr>
        <w:t xml:space="preserve"> left their houses at sundown to sing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and dance in cabarets, because most of the whites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saw nothing but th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e cabarets, not the houses. </w:t>
      </w:r>
      <w:r w:rsidRPr="00CB6467">
        <w:rPr>
          <w:rFonts w:ascii="Times New Roman" w:hAnsi="Times New Roman" w:cs="Times New Roman"/>
          <w:sz w:val="24"/>
          <w:szCs w:val="24"/>
        </w:rPr>
        <w:t>It was a period when, at almost every Harlem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upper-crust dance or party, one would be introduced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to various distinguished white celebrities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there as guests. It was a period when almost any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Harlem Negro of any social importance at all would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be likely to say casually: As I was remarking the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other day to Heywood—,” meaning Heywood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Broun. </w:t>
      </w:r>
      <w:proofErr w:type="gramStart"/>
      <w:r w:rsidRPr="00CB646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B6467">
        <w:rPr>
          <w:rFonts w:ascii="Times New Roman" w:hAnsi="Times New Roman" w:cs="Times New Roman"/>
          <w:sz w:val="24"/>
          <w:szCs w:val="24"/>
        </w:rPr>
        <w:t>: “As I said to George—,” referring to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George Gershwin. It was a period when local and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visiting royalty were </w:t>
      </w:r>
      <w:proofErr w:type="gramStart"/>
      <w:r w:rsidRPr="00CB6467">
        <w:rPr>
          <w:rFonts w:ascii="Times New Roman" w:hAnsi="Times New Roman" w:cs="Times New Roman"/>
          <w:sz w:val="24"/>
          <w:szCs w:val="24"/>
        </w:rPr>
        <w:t>not at all uncommon</w:t>
      </w:r>
      <w:proofErr w:type="gramEnd"/>
      <w:r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="00CB6467" w:rsidRPr="00CB6467">
        <w:rPr>
          <w:rFonts w:ascii="Times New Roman" w:hAnsi="Times New Roman" w:cs="Times New Roman"/>
          <w:sz w:val="24"/>
          <w:szCs w:val="24"/>
        </w:rPr>
        <w:t>i</w:t>
      </w:r>
      <w:r w:rsidRPr="00CB6467">
        <w:rPr>
          <w:rFonts w:ascii="Times New Roman" w:hAnsi="Times New Roman" w:cs="Times New Roman"/>
          <w:sz w:val="24"/>
          <w:szCs w:val="24"/>
        </w:rPr>
        <w:t>n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Harlem. </w:t>
      </w:r>
      <w:proofErr w:type="gramStart"/>
      <w:r w:rsidRPr="00CB646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B6467">
        <w:rPr>
          <w:rFonts w:ascii="Times New Roman" w:hAnsi="Times New Roman" w:cs="Times New Roman"/>
          <w:sz w:val="24"/>
          <w:szCs w:val="24"/>
        </w:rPr>
        <w:t xml:space="preserve"> when the parties of </w:t>
      </w:r>
      <w:proofErr w:type="spellStart"/>
      <w:r w:rsidRPr="00CB6467">
        <w:rPr>
          <w:rFonts w:ascii="Times New Roman" w:hAnsi="Times New Roman" w:cs="Times New Roman"/>
          <w:sz w:val="24"/>
          <w:szCs w:val="24"/>
        </w:rPr>
        <w:t>A’Lelia</w:t>
      </w:r>
      <w:proofErr w:type="spellEnd"/>
      <w:r w:rsidRPr="00CB6467">
        <w:rPr>
          <w:rFonts w:ascii="Times New Roman" w:hAnsi="Times New Roman" w:cs="Times New Roman"/>
          <w:sz w:val="24"/>
          <w:szCs w:val="24"/>
        </w:rPr>
        <w:t xml:space="preserve"> Walker,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the Negro heir</w:t>
      </w:r>
      <w:bookmarkStart w:id="0" w:name="_GoBack"/>
      <w:bookmarkEnd w:id="0"/>
      <w:r w:rsidRPr="00CB6467">
        <w:rPr>
          <w:rFonts w:ascii="Times New Roman" w:hAnsi="Times New Roman" w:cs="Times New Roman"/>
          <w:sz w:val="24"/>
          <w:szCs w:val="24"/>
        </w:rPr>
        <w:t>ess, were filled with guests whose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names would turn any Nordic social climber green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with envy. </w:t>
      </w:r>
      <w:proofErr w:type="gramStart"/>
      <w:r w:rsidRPr="00CB6467">
        <w:rPr>
          <w:rFonts w:ascii="Times New Roman" w:hAnsi="Times New Roman" w:cs="Times New Roman"/>
          <w:sz w:val="24"/>
          <w:szCs w:val="24"/>
        </w:rPr>
        <w:t>It was a period when Harold Jackman, a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handsome young Harlem schoolteacher of modest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means, calmly announced one day that he was sailing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for the Riviera for a fortnight, to attend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Princess Murat’s yachting party.</w:t>
      </w:r>
      <w:proofErr w:type="gramEnd"/>
      <w:r w:rsidRPr="00CB6467">
        <w:rPr>
          <w:rFonts w:ascii="Times New Roman" w:hAnsi="Times New Roman" w:cs="Times New Roman"/>
          <w:sz w:val="24"/>
          <w:szCs w:val="24"/>
        </w:rPr>
        <w:t xml:space="preserve"> It was a period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when Charleston preachers opened up shouting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churches as sideshows for white tourists. It was a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period when at least one charming colored chorus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girl, amber enough to pass for a Latin American,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was living in a penthouse, with all her bills paid by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a gentleman whose name was banker’s magic on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Wall Street. It was a period when every season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there was at least one hit play on Broadway acted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by a Negro cast. </w:t>
      </w:r>
      <w:proofErr w:type="gramStart"/>
      <w:r w:rsidRPr="00CB646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B6467">
        <w:rPr>
          <w:rFonts w:ascii="Times New Roman" w:hAnsi="Times New Roman" w:cs="Times New Roman"/>
          <w:sz w:val="24"/>
          <w:szCs w:val="24"/>
        </w:rPr>
        <w:t xml:space="preserve"> when books by Negro authors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were </w:t>
      </w:r>
      <w:r w:rsidR="00CB6467" w:rsidRPr="00CB6467">
        <w:rPr>
          <w:rFonts w:ascii="Times New Roman" w:hAnsi="Times New Roman" w:cs="Times New Roman"/>
          <w:sz w:val="24"/>
          <w:szCs w:val="24"/>
        </w:rPr>
        <w:t>being published</w:t>
      </w:r>
      <w:r w:rsidRPr="00CB6467">
        <w:rPr>
          <w:rFonts w:ascii="Times New Roman" w:hAnsi="Times New Roman" w:cs="Times New Roman"/>
          <w:sz w:val="24"/>
          <w:szCs w:val="24"/>
        </w:rPr>
        <w:t xml:space="preserve"> with much greater frequency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and much more publicity than ever before or since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in history. It was a period when white writers wrote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about Negroes more successfully (commercially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speaking) than Negroes did about themselves. It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was the period (God help us!) when Ethel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 xml:space="preserve">Barrymore appeared in blackface in </w:t>
      </w:r>
      <w:r w:rsidRPr="00CB6467">
        <w:rPr>
          <w:rFonts w:ascii="Times New Roman" w:hAnsi="Times New Roman" w:cs="Times New Roman"/>
          <w:i/>
          <w:iCs/>
          <w:sz w:val="24"/>
          <w:szCs w:val="24"/>
        </w:rPr>
        <w:t>Scarlet Sister</w:t>
      </w:r>
      <w:r w:rsidR="00CB6467" w:rsidRPr="00CB64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i/>
          <w:iCs/>
          <w:sz w:val="24"/>
          <w:szCs w:val="24"/>
        </w:rPr>
        <w:t xml:space="preserve">Mary! </w:t>
      </w:r>
      <w:r w:rsidRPr="00CB6467">
        <w:rPr>
          <w:rFonts w:ascii="Times New Roman" w:hAnsi="Times New Roman" w:cs="Times New Roman"/>
          <w:sz w:val="24"/>
          <w:szCs w:val="24"/>
        </w:rPr>
        <w:t>It was the period when the Negro was in</w:t>
      </w:r>
      <w:r w:rsidR="00CB6467" w:rsidRPr="00CB6467">
        <w:rPr>
          <w:rFonts w:ascii="Times New Roman" w:hAnsi="Times New Roman" w:cs="Times New Roman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sz w:val="24"/>
          <w:szCs w:val="24"/>
        </w:rPr>
        <w:t>vogue.</w:t>
      </w:r>
    </w:p>
    <w:p w:rsidR="00282C83" w:rsidRPr="00CB6467" w:rsidRDefault="00282C83" w:rsidP="0028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2C83" w:rsidRPr="00CB6467" w:rsidRDefault="00282C83" w:rsidP="0028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CB6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from</w:t>
      </w:r>
      <w:proofErr w:type="gramEnd"/>
      <w:r w:rsidRPr="00CB6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6467">
        <w:rPr>
          <w:rFonts w:ascii="Times New Roman" w:hAnsi="Times New Roman" w:cs="Times New Roman"/>
          <w:color w:val="000000"/>
          <w:sz w:val="24"/>
          <w:szCs w:val="24"/>
        </w:rPr>
        <w:t xml:space="preserve">Langston Hughes, </w:t>
      </w:r>
      <w:r w:rsidRPr="00CB64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Big Sea: An Autobiography</w:t>
      </w:r>
    </w:p>
    <w:p w:rsidR="00282C83" w:rsidRDefault="00282C83" w:rsidP="00282C8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18"/>
          <w:szCs w:val="18"/>
        </w:rPr>
      </w:pPr>
      <w:r w:rsidRPr="00CB6467">
        <w:rPr>
          <w:rFonts w:ascii="Times New Roman" w:hAnsi="Times New Roman" w:cs="Times New Roman"/>
          <w:color w:val="000000"/>
          <w:sz w:val="24"/>
          <w:szCs w:val="24"/>
        </w:rPr>
        <w:t>(New York: Hill &amp; Wang, 1940).</w:t>
      </w:r>
    </w:p>
    <w:sectPr w:rsidR="00282C83" w:rsidSect="00CB6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C83"/>
    <w:rsid w:val="00282C83"/>
    <w:rsid w:val="005F3293"/>
    <w:rsid w:val="008636D1"/>
    <w:rsid w:val="00C71BE6"/>
    <w:rsid w:val="00C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A102"/>
  <w15:docId w15:val="{84501AF5-43E9-4C53-8194-4815BA64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Woldendorp</dc:creator>
  <cp:lastModifiedBy>Woldendorp, Kirsten    SHS-Staff</cp:lastModifiedBy>
  <cp:revision>2</cp:revision>
  <dcterms:created xsi:type="dcterms:W3CDTF">2012-01-03T01:39:00Z</dcterms:created>
  <dcterms:modified xsi:type="dcterms:W3CDTF">2019-11-06T22:13:00Z</dcterms:modified>
</cp:coreProperties>
</file>